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86" w:rsidRPr="00C10AA8" w:rsidRDefault="000E0186" w:rsidP="000E0186">
      <w:pPr>
        <w:pStyle w:val="a4"/>
        <w:spacing w:before="0" w:beforeAutospacing="0" w:after="0" w:afterAutospacing="0"/>
        <w:rPr>
          <w:b/>
          <w:bCs/>
        </w:rPr>
      </w:pPr>
      <w:bookmarkStart w:id="0" w:name="_GoBack"/>
      <w:r w:rsidRPr="00C10AA8">
        <w:rPr>
          <w:b/>
          <w:bCs/>
        </w:rPr>
        <w:t xml:space="preserve">Инструкция для клиентов </w:t>
      </w:r>
      <w:r w:rsidRPr="00C10AA8">
        <w:rPr>
          <w:b/>
        </w:rPr>
        <w:t>оператора ЭДО – Калуга Астрал</w:t>
      </w:r>
    </w:p>
    <w:p w:rsidR="00F8488E" w:rsidRPr="00C10AA8" w:rsidRDefault="00F8488E" w:rsidP="000E0186">
      <w:pPr>
        <w:pStyle w:val="a4"/>
        <w:spacing w:before="0" w:beforeAutospacing="0" w:after="0" w:afterAutospacing="0"/>
      </w:pP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 xml:space="preserve">Для самостоятельной регистрации перейдите по ссылке </w:t>
      </w:r>
      <w:hyperlink r:id="rId4" w:history="1">
        <w:r w:rsidRPr="00C10AA8">
          <w:rPr>
            <w:rStyle w:val="a3"/>
            <w:rFonts w:cs="Times New Roman"/>
            <w:sz w:val="24"/>
            <w:szCs w:val="24"/>
          </w:rPr>
          <w:t>https://edo.astral.ru/Authorization/Login</w:t>
        </w:r>
      </w:hyperlink>
      <w:r w:rsidRPr="00C10AA8">
        <w:rPr>
          <w:rFonts w:cs="Times New Roman"/>
          <w:sz w:val="24"/>
          <w:szCs w:val="24"/>
        </w:rPr>
        <w:t xml:space="preserve"> и нажмите кнопку «</w:t>
      </w:r>
      <w:r w:rsidRPr="00C10AA8">
        <w:rPr>
          <w:rFonts w:cs="Times New Roman"/>
          <w:b/>
          <w:sz w:val="24"/>
          <w:szCs w:val="24"/>
        </w:rPr>
        <w:t>Регистрация</w:t>
      </w:r>
      <w:r w:rsidRPr="00C10AA8">
        <w:rPr>
          <w:rFonts w:cs="Times New Roman"/>
          <w:sz w:val="24"/>
          <w:szCs w:val="24"/>
        </w:rPr>
        <w:t>».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В окне «</w:t>
      </w:r>
      <w:r w:rsidRPr="00C10AA8">
        <w:rPr>
          <w:rFonts w:cs="Times New Roman"/>
          <w:b/>
          <w:sz w:val="24"/>
          <w:szCs w:val="24"/>
        </w:rPr>
        <w:t>Регистрация</w:t>
      </w:r>
      <w:r w:rsidRPr="00C10AA8">
        <w:rPr>
          <w:rFonts w:cs="Times New Roman"/>
          <w:sz w:val="24"/>
          <w:szCs w:val="24"/>
        </w:rPr>
        <w:t>» введите свой электронный адрес в поле «E-</w:t>
      </w:r>
      <w:proofErr w:type="spellStart"/>
      <w:r w:rsidRPr="00C10AA8">
        <w:rPr>
          <w:rFonts w:cs="Times New Roman"/>
          <w:sz w:val="24"/>
          <w:szCs w:val="24"/>
        </w:rPr>
        <w:t>mail</w:t>
      </w:r>
      <w:proofErr w:type="spellEnd"/>
      <w:r w:rsidRPr="00C10AA8">
        <w:rPr>
          <w:rFonts w:cs="Times New Roman"/>
          <w:sz w:val="24"/>
          <w:szCs w:val="24"/>
        </w:rPr>
        <w:t xml:space="preserve">», пройдите проверку посредством установки флажка «Я не робот».  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После заполнения поля «E-</w:t>
      </w:r>
      <w:proofErr w:type="spellStart"/>
      <w:r w:rsidRPr="00C10AA8">
        <w:rPr>
          <w:rFonts w:cs="Times New Roman"/>
          <w:sz w:val="24"/>
          <w:szCs w:val="24"/>
        </w:rPr>
        <w:t>mail</w:t>
      </w:r>
      <w:proofErr w:type="spellEnd"/>
      <w:r w:rsidRPr="00C10AA8">
        <w:rPr>
          <w:rFonts w:cs="Times New Roman"/>
          <w:sz w:val="24"/>
          <w:szCs w:val="24"/>
        </w:rPr>
        <w:t>» и успешного прохождения проверки нажмите кнопку «Зарегистрироваться».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На электронный адрес, указанный при регистрации, будет направлено письмо. Для завершения регистрации и активации профиля нажмите кнопку «</w:t>
      </w:r>
      <w:r w:rsidRPr="00C10AA8">
        <w:rPr>
          <w:rFonts w:cs="Times New Roman"/>
          <w:b/>
          <w:sz w:val="24"/>
          <w:szCs w:val="24"/>
        </w:rPr>
        <w:t>Активировать учетную запись</w:t>
      </w:r>
      <w:r w:rsidRPr="00C10AA8">
        <w:rPr>
          <w:rFonts w:cs="Times New Roman"/>
          <w:sz w:val="24"/>
          <w:szCs w:val="24"/>
        </w:rPr>
        <w:t>». (Срок действия кнопки активации учетной записи составляет 3 часа. По истечении данного времени кнопка становится не действительной).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 xml:space="preserve">После нажатия кнопки «Активировать учетную запись» автоматически произойдет переадресация в окно регистрации </w:t>
      </w:r>
      <w:r w:rsidRPr="00C10AA8">
        <w:rPr>
          <w:rFonts w:cs="Times New Roman"/>
          <w:b/>
          <w:sz w:val="24"/>
          <w:szCs w:val="24"/>
        </w:rPr>
        <w:t>Системы Астрал Онлайн</w:t>
      </w:r>
      <w:r w:rsidRPr="00C10AA8">
        <w:rPr>
          <w:rFonts w:cs="Times New Roman"/>
          <w:sz w:val="24"/>
          <w:szCs w:val="24"/>
        </w:rPr>
        <w:t>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В зависимости от наличия у Вас квалифицированного сертификата ключа проверки электронной подписи (КЭП) выберите необходимый вид заполнения данных. Если у Вас нет личного сертификата, то Вам необходимо заполнить данные по организации и Пользователю вручную. Если личный сертификат есть, то данные по организации и Пользователю будут взяты из этого сертификата.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Для регистрации по КЭП скачайте Астрал плагин по ссылке из всплывшего информационного окна.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 xml:space="preserve">Скачанный </w:t>
      </w:r>
      <w:proofErr w:type="spellStart"/>
      <w:r w:rsidRPr="00C10AA8">
        <w:rPr>
          <w:rFonts w:cs="Times New Roman"/>
          <w:sz w:val="24"/>
          <w:szCs w:val="24"/>
        </w:rPr>
        <w:t>zip</w:t>
      </w:r>
      <w:proofErr w:type="spellEnd"/>
      <w:r w:rsidRPr="00C10AA8">
        <w:rPr>
          <w:rFonts w:cs="Times New Roman"/>
          <w:sz w:val="24"/>
          <w:szCs w:val="24"/>
        </w:rPr>
        <w:t>-архив поместите в удобную для Вас папку на компьютере и разархивируйте его.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Откройте папку и запустите установочный файл.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В открывшемся окне нажмите кнопку «</w:t>
      </w:r>
      <w:r w:rsidRPr="00C10AA8">
        <w:rPr>
          <w:rFonts w:cs="Times New Roman"/>
          <w:b/>
          <w:sz w:val="24"/>
          <w:szCs w:val="24"/>
        </w:rPr>
        <w:t>Установить</w:t>
      </w:r>
      <w:r w:rsidRPr="00C10AA8">
        <w:rPr>
          <w:rFonts w:cs="Times New Roman"/>
          <w:sz w:val="24"/>
          <w:szCs w:val="24"/>
        </w:rPr>
        <w:t>».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Для того чтобы при запуске системы плагин автоматически запускался, поставьте флажок «Запускать плагин при запуске системы» и нажмите "Далее".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Установка плагина завершена. Нажмите «Готово» для запуска приложения.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Когда установка будет завершена, появится сообщение о том, что Астрал плагин успешно установлен. Нажмите кнопку "Закрыть".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После завершения установки плагина появится окно «Предупреждение системы безопасности» с сообщением о том, что планируется установка сертификата от центра сертификации. Для установки нажмите «Да».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По завершению установки сертификата в хранилище появится сообщение «Импорт успешно выполнен».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b/>
          <w:sz w:val="24"/>
          <w:szCs w:val="24"/>
        </w:rPr>
        <w:t>Запускать</w:t>
      </w:r>
      <w:r w:rsidRPr="00C10AA8">
        <w:rPr>
          <w:rFonts w:cs="Times New Roman"/>
          <w:sz w:val="24"/>
          <w:szCs w:val="24"/>
        </w:rPr>
        <w:t xml:space="preserve"> программу </w:t>
      </w:r>
      <w:proofErr w:type="spellStart"/>
      <w:r w:rsidRPr="00C10AA8">
        <w:rPr>
          <w:rFonts w:cs="Times New Roman"/>
          <w:b/>
          <w:sz w:val="24"/>
          <w:szCs w:val="24"/>
        </w:rPr>
        <w:t>AstralDoc</w:t>
      </w:r>
      <w:proofErr w:type="spellEnd"/>
      <w:r w:rsidRPr="00C10AA8">
        <w:rPr>
          <w:rFonts w:cs="Times New Roman"/>
          <w:b/>
          <w:sz w:val="24"/>
          <w:szCs w:val="24"/>
        </w:rPr>
        <w:t xml:space="preserve"> </w:t>
      </w:r>
      <w:proofErr w:type="spellStart"/>
      <w:r w:rsidRPr="00C10AA8">
        <w:rPr>
          <w:rFonts w:cs="Times New Roman"/>
          <w:b/>
          <w:sz w:val="24"/>
          <w:szCs w:val="24"/>
        </w:rPr>
        <w:t>Plugin</w:t>
      </w:r>
      <w:proofErr w:type="spellEnd"/>
      <w:r w:rsidRPr="00C10AA8">
        <w:rPr>
          <w:rFonts w:cs="Times New Roman"/>
          <w:b/>
          <w:sz w:val="24"/>
          <w:szCs w:val="24"/>
        </w:rPr>
        <w:t xml:space="preserve"> </w:t>
      </w:r>
      <w:r w:rsidRPr="00C10AA8">
        <w:rPr>
          <w:rFonts w:cs="Times New Roman"/>
          <w:sz w:val="24"/>
          <w:szCs w:val="24"/>
        </w:rPr>
        <w:t>следует из меню «Пуск».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Вернитесь в окно авторизации и нажмите кнопку «Обновить».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 xml:space="preserve">Обновление плагина происходит автоматически с выходом новой версии. Во время обновления плагина могут возникнуть проблемы с отсутствием прав. 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lastRenderedPageBreak/>
        <w:t xml:space="preserve">При необходимости произведите настройку Брандмауэра </w:t>
      </w:r>
      <w:proofErr w:type="spellStart"/>
      <w:r w:rsidRPr="00C10AA8">
        <w:rPr>
          <w:rFonts w:cs="Times New Roman"/>
          <w:sz w:val="24"/>
          <w:szCs w:val="24"/>
        </w:rPr>
        <w:t>Windows</w:t>
      </w:r>
      <w:proofErr w:type="spellEnd"/>
      <w:r w:rsidRPr="00C10AA8">
        <w:rPr>
          <w:rFonts w:cs="Times New Roman"/>
          <w:sz w:val="24"/>
          <w:szCs w:val="24"/>
        </w:rPr>
        <w:t xml:space="preserve">/антивирусов и интернет-браузеров </w:t>
      </w:r>
      <w:proofErr w:type="spellStart"/>
      <w:r w:rsidRPr="00C10AA8">
        <w:rPr>
          <w:rFonts w:cs="Times New Roman"/>
          <w:sz w:val="24"/>
          <w:szCs w:val="24"/>
        </w:rPr>
        <w:t>Mozilla</w:t>
      </w:r>
      <w:proofErr w:type="spellEnd"/>
      <w:r w:rsidRPr="00C10AA8">
        <w:rPr>
          <w:rFonts w:cs="Times New Roman"/>
          <w:sz w:val="24"/>
          <w:szCs w:val="24"/>
        </w:rPr>
        <w:t xml:space="preserve"> </w:t>
      </w:r>
      <w:proofErr w:type="spellStart"/>
      <w:r w:rsidRPr="00C10AA8">
        <w:rPr>
          <w:rFonts w:cs="Times New Roman"/>
          <w:sz w:val="24"/>
          <w:szCs w:val="24"/>
        </w:rPr>
        <w:t>Firefox</w:t>
      </w:r>
      <w:proofErr w:type="spellEnd"/>
      <w:r w:rsidRPr="00C10AA8">
        <w:rPr>
          <w:rFonts w:cs="Times New Roman"/>
          <w:sz w:val="24"/>
          <w:szCs w:val="24"/>
        </w:rPr>
        <w:t xml:space="preserve"> и </w:t>
      </w:r>
      <w:proofErr w:type="spellStart"/>
      <w:r w:rsidRPr="00C10AA8">
        <w:rPr>
          <w:rFonts w:cs="Times New Roman"/>
          <w:sz w:val="24"/>
          <w:szCs w:val="24"/>
        </w:rPr>
        <w:t>Internet</w:t>
      </w:r>
      <w:proofErr w:type="spellEnd"/>
      <w:r w:rsidRPr="00C10AA8">
        <w:rPr>
          <w:rFonts w:cs="Times New Roman"/>
          <w:sz w:val="24"/>
          <w:szCs w:val="24"/>
        </w:rPr>
        <w:t xml:space="preserve"> </w:t>
      </w:r>
      <w:proofErr w:type="spellStart"/>
      <w:r w:rsidRPr="00C10AA8">
        <w:rPr>
          <w:rFonts w:cs="Times New Roman"/>
          <w:sz w:val="24"/>
          <w:szCs w:val="24"/>
        </w:rPr>
        <w:t>Explorer</w:t>
      </w:r>
      <w:proofErr w:type="spellEnd"/>
      <w:r w:rsidRPr="00C10AA8">
        <w:rPr>
          <w:rFonts w:cs="Times New Roman"/>
          <w:sz w:val="24"/>
          <w:szCs w:val="24"/>
        </w:rPr>
        <w:t xml:space="preserve"> на работу с </w:t>
      </w:r>
      <w:proofErr w:type="spellStart"/>
      <w:r w:rsidRPr="00C10AA8">
        <w:rPr>
          <w:rFonts w:cs="Times New Roman"/>
          <w:sz w:val="24"/>
          <w:szCs w:val="24"/>
        </w:rPr>
        <w:t>AstralDoc</w:t>
      </w:r>
      <w:proofErr w:type="spellEnd"/>
      <w:r w:rsidRPr="00C10AA8">
        <w:rPr>
          <w:rFonts w:cs="Times New Roman"/>
          <w:sz w:val="24"/>
          <w:szCs w:val="24"/>
        </w:rPr>
        <w:t xml:space="preserve"> </w:t>
      </w:r>
      <w:proofErr w:type="spellStart"/>
      <w:r w:rsidRPr="00C10AA8">
        <w:rPr>
          <w:rFonts w:cs="Times New Roman"/>
          <w:sz w:val="24"/>
          <w:szCs w:val="24"/>
        </w:rPr>
        <w:t>Plugin</w:t>
      </w:r>
      <w:proofErr w:type="spellEnd"/>
      <w:r w:rsidRPr="00C10AA8">
        <w:rPr>
          <w:rFonts w:cs="Times New Roman"/>
          <w:sz w:val="24"/>
          <w:szCs w:val="24"/>
        </w:rPr>
        <w:t xml:space="preserve">. В окне Сертификаты КЭП выберите сертификат организации, с помощью которого Вы будете производить регистрацию в Системе. 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В окне «Реквизиты компании» заполните поле КПП. Поля Наименование и ИНН заполняются автоматически из сертификата. Нажмите кнопку «Далее».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 xml:space="preserve">В окне «Данные Пользователя» заполните обязательные поля «Мобильный телефон», «Логин», «Пароль», «Подтверждение пароля». </w:t>
      </w:r>
    </w:p>
    <w:p w:rsidR="000E0186" w:rsidRPr="00C10AA8" w:rsidRDefault="000E0186" w:rsidP="000E0186">
      <w:pPr>
        <w:spacing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Поле «Логин» может содержать только цифры и латинские буквы длинной менее 30 символов. Поля «Пароль» и «Подтверждение пароля» необходимо заполнить одинаковыми значениями. Поле «Электронная почта» будет заполнено почтой, которая указывалась при регистрации ранее. Нажимая кнопку «Зарегистрироваться», Вы подтверждаете согласие с договором об оказании услуг и регламентом использования электронной подписи.</w:t>
      </w:r>
    </w:p>
    <w:p w:rsidR="000E0186" w:rsidRPr="00C10AA8" w:rsidRDefault="000E0186" w:rsidP="000E0186">
      <w:pPr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>Регистрация в продукте завершена. Для начала работы в Системе нажмите кнопку «Продолжить».</w:t>
      </w:r>
    </w:p>
    <w:p w:rsidR="000E0186" w:rsidRPr="00C10AA8" w:rsidRDefault="000E0186" w:rsidP="000E0186">
      <w:pPr>
        <w:spacing w:after="0" w:line="240" w:lineRule="auto"/>
        <w:jc w:val="both"/>
        <w:rPr>
          <w:sz w:val="24"/>
          <w:szCs w:val="24"/>
          <w:u w:val="single"/>
        </w:rPr>
      </w:pPr>
      <w:r w:rsidRPr="00C10AA8">
        <w:rPr>
          <w:b/>
          <w:bCs/>
          <w:sz w:val="24"/>
          <w:szCs w:val="24"/>
        </w:rPr>
        <w:t>Дополнительная информация:</w:t>
      </w:r>
      <w:hyperlink r:id="rId5" w:history="1">
        <w:r w:rsidRPr="00C10AA8">
          <w:rPr>
            <w:rStyle w:val="a3"/>
            <w:rFonts w:eastAsiaTheme="majorEastAsia"/>
            <w:sz w:val="24"/>
            <w:szCs w:val="24"/>
          </w:rPr>
          <w:t xml:space="preserve"> </w:t>
        </w:r>
      </w:hyperlink>
    </w:p>
    <w:p w:rsidR="000E0186" w:rsidRPr="00C10AA8" w:rsidRDefault="000E0186" w:rsidP="000E018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10AA8">
        <w:rPr>
          <w:rFonts w:cs="Times New Roman"/>
          <w:sz w:val="24"/>
          <w:szCs w:val="24"/>
        </w:rPr>
        <w:t xml:space="preserve">Полную версию Руководства Пользователя системы ЭДО </w:t>
      </w:r>
      <w:proofErr w:type="spellStart"/>
      <w:r w:rsidRPr="00C10AA8">
        <w:rPr>
          <w:rFonts w:cs="Times New Roman"/>
          <w:sz w:val="24"/>
          <w:szCs w:val="24"/>
        </w:rPr>
        <w:t>Астрал.Онлайн</w:t>
      </w:r>
      <w:proofErr w:type="spellEnd"/>
      <w:r w:rsidRPr="00C10AA8">
        <w:rPr>
          <w:rFonts w:cs="Times New Roman"/>
          <w:sz w:val="24"/>
          <w:szCs w:val="24"/>
        </w:rPr>
        <w:t xml:space="preserve"> можно скачать по ссылке: </w:t>
      </w:r>
      <w:hyperlink r:id="rId6" w:history="1">
        <w:r w:rsidRPr="00C10AA8">
          <w:rPr>
            <w:rStyle w:val="a3"/>
            <w:rFonts w:cs="Times New Roman"/>
            <w:sz w:val="24"/>
            <w:szCs w:val="24"/>
          </w:rPr>
          <w:t>https://edo.astral.ru/Rukovodstvo_Astral-Online.pdf</w:t>
        </w:r>
      </w:hyperlink>
    </w:p>
    <w:bookmarkEnd w:id="0"/>
    <w:p w:rsidR="007F67D1" w:rsidRPr="00C10AA8" w:rsidRDefault="007F67D1">
      <w:pPr>
        <w:rPr>
          <w:sz w:val="24"/>
          <w:szCs w:val="24"/>
        </w:rPr>
      </w:pPr>
    </w:p>
    <w:sectPr w:rsidR="007F67D1" w:rsidRPr="00C1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86"/>
    <w:rsid w:val="000E0186"/>
    <w:rsid w:val="007F67D1"/>
    <w:rsid w:val="00C10AA8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2A8B5-5706-4A2C-B884-5692F0F8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86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18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E01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o.astral.ru/Rukovodstvo_Astral-Online.pdf" TargetMode="External"/><Relationship Id="rId5" Type="http://schemas.openxmlformats.org/officeDocument/2006/relationships/hyperlink" Target="http://www.sberbank.ru/common/img/uploaded/files/e-invoicing/Instruktsiya_k_servisu_Dokumentooborot_DCB.pdf" TargetMode="External"/><Relationship Id="rId4" Type="http://schemas.openxmlformats.org/officeDocument/2006/relationships/hyperlink" Target="https://edo.astral.ru/Authorization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Любовь Вячеславовна</dc:creator>
  <cp:keywords/>
  <dc:description/>
  <cp:lastModifiedBy>Кудрявцева Любовь Вячеславовна</cp:lastModifiedBy>
  <cp:revision>3</cp:revision>
  <dcterms:created xsi:type="dcterms:W3CDTF">2020-04-20T05:42:00Z</dcterms:created>
  <dcterms:modified xsi:type="dcterms:W3CDTF">2020-04-20T05:44:00Z</dcterms:modified>
</cp:coreProperties>
</file>